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85F5E" w14:textId="77777777" w:rsidR="002D1553" w:rsidRDefault="00B16731" w:rsidP="002D1553">
      <w:pPr>
        <w:pStyle w:val="Nessunaspaziatura"/>
        <w:rPr>
          <w:rFonts w:ascii="Times New Roman" w:hAnsi="Times New Roman" w:cs="Times New Roman"/>
          <w:b/>
          <w:sz w:val="20"/>
          <w:szCs w:val="20"/>
        </w:rPr>
      </w:pPr>
      <w:r>
        <w:rPr>
          <w:rFonts w:ascii="Times New Roman" w:hAnsi="Times New Roman" w:cs="Times New Roman"/>
          <w:b/>
          <w:sz w:val="20"/>
          <w:szCs w:val="20"/>
        </w:rPr>
        <w:t>70°</w:t>
      </w:r>
      <w:r w:rsidR="007F34AB" w:rsidRPr="00B16731">
        <w:rPr>
          <w:rFonts w:ascii="Times New Roman" w:hAnsi="Times New Roman" w:cs="Times New Roman"/>
          <w:b/>
          <w:sz w:val="20"/>
          <w:szCs w:val="20"/>
        </w:rPr>
        <w:t xml:space="preserve"> incoronazione del simulacro della B.V. Maria</w:t>
      </w:r>
    </w:p>
    <w:p w14:paraId="786F8C63" w14:textId="77777777" w:rsidR="00B16731" w:rsidRPr="00B16731" w:rsidRDefault="00B16731" w:rsidP="002D1553">
      <w:pPr>
        <w:pStyle w:val="Nessunaspaziatura"/>
        <w:rPr>
          <w:rFonts w:ascii="Times New Roman" w:hAnsi="Times New Roman" w:cs="Times New Roman"/>
          <w:b/>
          <w:smallCaps/>
          <w:sz w:val="20"/>
          <w:szCs w:val="20"/>
        </w:rPr>
      </w:pPr>
      <w:r w:rsidRPr="00B16731">
        <w:rPr>
          <w:rFonts w:ascii="Times New Roman" w:hAnsi="Times New Roman" w:cs="Times New Roman"/>
          <w:b/>
          <w:smallCaps/>
          <w:sz w:val="20"/>
          <w:szCs w:val="20"/>
        </w:rPr>
        <w:t xml:space="preserve">Celebrazione Eucaristica – omelia </w:t>
      </w:r>
    </w:p>
    <w:p w14:paraId="6A6999BD" w14:textId="77777777" w:rsidR="007F34AB" w:rsidRPr="00B16731" w:rsidRDefault="00B16731" w:rsidP="002D1553">
      <w:pPr>
        <w:pStyle w:val="Nessunaspaziatura"/>
        <w:rPr>
          <w:rFonts w:ascii="Times New Roman" w:hAnsi="Times New Roman" w:cs="Times New Roman"/>
          <w:b/>
          <w:sz w:val="20"/>
          <w:szCs w:val="20"/>
        </w:rPr>
      </w:pPr>
      <w:r>
        <w:rPr>
          <w:rFonts w:ascii="Times New Roman" w:hAnsi="Times New Roman" w:cs="Times New Roman"/>
          <w:b/>
          <w:sz w:val="20"/>
          <w:szCs w:val="20"/>
        </w:rPr>
        <w:t xml:space="preserve">Imbersago, </w:t>
      </w:r>
      <w:r w:rsidR="007F34AB" w:rsidRPr="00B16731">
        <w:rPr>
          <w:rFonts w:ascii="Times New Roman" w:hAnsi="Times New Roman" w:cs="Times New Roman"/>
          <w:b/>
          <w:sz w:val="20"/>
          <w:szCs w:val="20"/>
        </w:rPr>
        <w:t>Santuario della Madonna del Bosco</w:t>
      </w:r>
    </w:p>
    <w:p w14:paraId="703BD787" w14:textId="77777777" w:rsidR="007F34AB" w:rsidRPr="00B16731" w:rsidRDefault="007F34AB" w:rsidP="002D1553">
      <w:pPr>
        <w:pStyle w:val="Nessunaspaziatura"/>
        <w:rPr>
          <w:rFonts w:ascii="Times New Roman" w:hAnsi="Times New Roman" w:cs="Times New Roman"/>
          <w:b/>
          <w:sz w:val="20"/>
          <w:szCs w:val="20"/>
        </w:rPr>
      </w:pPr>
      <w:r w:rsidRPr="00B16731">
        <w:rPr>
          <w:rFonts w:ascii="Times New Roman" w:hAnsi="Times New Roman" w:cs="Times New Roman"/>
          <w:b/>
          <w:sz w:val="20"/>
          <w:szCs w:val="20"/>
        </w:rPr>
        <w:t>25 agosto 2024</w:t>
      </w:r>
    </w:p>
    <w:p w14:paraId="42C83726" w14:textId="77777777" w:rsidR="002D1553" w:rsidRDefault="002D1553" w:rsidP="002D1553">
      <w:pPr>
        <w:pStyle w:val="Nessunaspaziatura"/>
        <w:rPr>
          <w:rFonts w:ascii="Times New Roman" w:hAnsi="Times New Roman" w:cs="Times New Roman"/>
          <w:b/>
          <w:sz w:val="16"/>
          <w:szCs w:val="16"/>
        </w:rPr>
      </w:pPr>
    </w:p>
    <w:p w14:paraId="15F8963B" w14:textId="77777777" w:rsidR="00B16731" w:rsidRDefault="00B16731" w:rsidP="002D1553">
      <w:pPr>
        <w:pStyle w:val="Nessunaspaziatura"/>
        <w:jc w:val="center"/>
        <w:rPr>
          <w:rFonts w:ascii="Times New Roman" w:hAnsi="Times New Roman" w:cs="Times New Roman"/>
          <w:b/>
          <w:i/>
          <w:sz w:val="28"/>
          <w:szCs w:val="28"/>
        </w:rPr>
      </w:pPr>
    </w:p>
    <w:p w14:paraId="7CA81EB6" w14:textId="77777777" w:rsidR="002D1553" w:rsidRDefault="002D1553" w:rsidP="002D1553">
      <w:pPr>
        <w:pStyle w:val="Nessunaspaziatura"/>
        <w:jc w:val="center"/>
        <w:rPr>
          <w:rFonts w:ascii="Times New Roman" w:hAnsi="Times New Roman" w:cs="Times New Roman"/>
          <w:b/>
          <w:i/>
          <w:sz w:val="28"/>
          <w:szCs w:val="28"/>
        </w:rPr>
      </w:pPr>
      <w:r>
        <w:rPr>
          <w:rFonts w:ascii="Times New Roman" w:hAnsi="Times New Roman" w:cs="Times New Roman"/>
          <w:b/>
          <w:i/>
          <w:sz w:val="28"/>
          <w:szCs w:val="28"/>
        </w:rPr>
        <w:t>Fino a quando?</w:t>
      </w:r>
    </w:p>
    <w:p w14:paraId="58AF1EAE" w14:textId="77777777" w:rsidR="002D1553" w:rsidRDefault="002D1553" w:rsidP="002D1553">
      <w:pPr>
        <w:pStyle w:val="Nessunaspaziatura"/>
        <w:jc w:val="center"/>
        <w:rPr>
          <w:rFonts w:ascii="Times New Roman" w:hAnsi="Times New Roman" w:cs="Times New Roman"/>
          <w:b/>
          <w:i/>
          <w:sz w:val="28"/>
          <w:szCs w:val="28"/>
        </w:rPr>
      </w:pPr>
    </w:p>
    <w:p w14:paraId="5138EF13" w14:textId="77777777" w:rsidR="002D1553" w:rsidRDefault="002D1553" w:rsidP="002D1553">
      <w:pPr>
        <w:pStyle w:val="Nessunaspaziatura"/>
        <w:jc w:val="both"/>
        <w:rPr>
          <w:rFonts w:ascii="Times New Roman" w:hAnsi="Times New Roman" w:cs="Times New Roman"/>
          <w:sz w:val="24"/>
          <w:szCs w:val="24"/>
        </w:rPr>
      </w:pPr>
    </w:p>
    <w:p w14:paraId="10387B08" w14:textId="77777777" w:rsidR="002D1553" w:rsidRDefault="002D1553" w:rsidP="00B16731">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Il limite della mediocrità, del buon senso, dell’omologazione.</w:t>
      </w:r>
    </w:p>
    <w:p w14:paraId="61D48E30" w14:textId="77777777" w:rsidR="002D1553" w:rsidRDefault="002D1553" w:rsidP="00B16731">
      <w:pPr>
        <w:pStyle w:val="Nessunaspaziatura"/>
        <w:spacing w:line="360" w:lineRule="auto"/>
        <w:jc w:val="both"/>
        <w:rPr>
          <w:rFonts w:ascii="Times New Roman" w:hAnsi="Times New Roman" w:cs="Times New Roman"/>
          <w:sz w:val="24"/>
          <w:szCs w:val="24"/>
        </w:rPr>
      </w:pPr>
    </w:p>
    <w:p w14:paraId="325FAEB1" w14:textId="77777777" w:rsidR="002D1553" w:rsidRDefault="002D1553" w:rsidP="00B16731">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 fatto abbastanza, ho fatto quello che dovevo fare. Sono a posto. Adesso posso dire basta. </w:t>
      </w:r>
    </w:p>
    <w:p w14:paraId="1BBD7B51" w14:textId="77777777" w:rsidR="002D1553" w:rsidRDefault="002D1553" w:rsidP="00B16731">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Forse le persone che vivono con me. Perché dovrei sempre impegnarmi io? Posso dire basta: confronto agli altri ho già fatto troppo. </w:t>
      </w:r>
    </w:p>
    <w:p w14:paraId="4F30A30C" w14:textId="77777777" w:rsidR="002D1553" w:rsidRDefault="002D1553" w:rsidP="00B16731">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C’è nella vita comunitaria la tentazione dell’omologazione, stare nella media, adeguarsi alle misure che il convivere ha reso consuetudine.</w:t>
      </w:r>
    </w:p>
    <w:p w14:paraId="17EBEE49" w14:textId="77777777" w:rsidR="002D1553" w:rsidRDefault="002D1553" w:rsidP="00B16731">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Forse il Signore mi fa giungere una ispirazione che accende un desiderio </w:t>
      </w:r>
      <w:r w:rsidR="006B254A">
        <w:rPr>
          <w:rFonts w:ascii="Times New Roman" w:hAnsi="Times New Roman" w:cs="Times New Roman"/>
          <w:sz w:val="24"/>
          <w:szCs w:val="24"/>
        </w:rPr>
        <w:t xml:space="preserve">di maggiore radicalità, di una preghiera più intimamente partecipata, di una carità praticata con </w:t>
      </w:r>
      <w:r w:rsidR="002760AC">
        <w:rPr>
          <w:rFonts w:ascii="Times New Roman" w:hAnsi="Times New Roman" w:cs="Times New Roman"/>
          <w:sz w:val="24"/>
          <w:szCs w:val="24"/>
        </w:rPr>
        <w:t>disponibilità e finezza illimitate, di una testimonianza più coraggiosa e limpida, di una interiorità più semplice e pura. Ma posso dire basta, posso lasciar cadere gli appelli del Signore alla santità con la persuasione che si tratta di slanci d’altri tempi, adatti a un’altra età. Adesso le condizioni di salute, l’esperienza degli anni suggeriscono di dire può bastare.</w:t>
      </w:r>
      <w:r w:rsidR="001367FA">
        <w:rPr>
          <w:rFonts w:ascii="Times New Roman" w:hAnsi="Times New Roman" w:cs="Times New Roman"/>
          <w:sz w:val="24"/>
          <w:szCs w:val="24"/>
        </w:rPr>
        <w:t xml:space="preserve"> C’è la tentazione di un buon senso che induce alla rassegnazione.</w:t>
      </w:r>
    </w:p>
    <w:p w14:paraId="512121B6" w14:textId="77777777" w:rsidR="002760AC" w:rsidRDefault="002760AC" w:rsidP="00B16731">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Forse nella vita quotidiana si presentano occasioni</w:t>
      </w:r>
      <w:r w:rsidR="001367FA">
        <w:rPr>
          <w:rFonts w:ascii="Times New Roman" w:hAnsi="Times New Roman" w:cs="Times New Roman"/>
          <w:sz w:val="24"/>
          <w:szCs w:val="24"/>
        </w:rPr>
        <w:t xml:space="preserve"> in cui si intuisce che si dovrebbe dire qualche cosa, fare qualche cosa per migliorare la situazione, per porre fine a una ingiustizia, per affermare un valore, per praticare la parola di Gesù. Ma la mia parte l’ho fatta, io per conto mio cerco di essere coerente, ma di più non posso fare, non posso dare. </w:t>
      </w:r>
    </w:p>
    <w:p w14:paraId="7F172FFC" w14:textId="77777777" w:rsidR="001367FA" w:rsidRDefault="001367FA" w:rsidP="00B16731">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C’è la tentazione della mediocrità, di accontentarsi della misura che mi sono abituato a porre per difendere la mia tranquilla coscienza di essere una brava persona.</w:t>
      </w:r>
    </w:p>
    <w:p w14:paraId="3798D3D4" w14:textId="77777777" w:rsidR="001367FA" w:rsidRDefault="001367FA" w:rsidP="00B16731">
      <w:pPr>
        <w:pStyle w:val="Nessunaspaziatura"/>
        <w:spacing w:line="360" w:lineRule="auto"/>
        <w:jc w:val="both"/>
        <w:rPr>
          <w:rFonts w:ascii="Times New Roman" w:hAnsi="Times New Roman" w:cs="Times New Roman"/>
          <w:sz w:val="24"/>
          <w:szCs w:val="24"/>
        </w:rPr>
      </w:pPr>
    </w:p>
    <w:p w14:paraId="7D033A76" w14:textId="77777777" w:rsidR="001367FA" w:rsidRDefault="001367FA" w:rsidP="00B16731">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La prova estrema.</w:t>
      </w:r>
    </w:p>
    <w:p w14:paraId="7FE6C7E2" w14:textId="77777777" w:rsidR="001367FA" w:rsidRDefault="001367FA" w:rsidP="00B16731">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Ci sono i giorni della prova estrema, quando la vita ordinaria, tranquilla, prevedibile si spezza, è travolta da una situazione drammatica.</w:t>
      </w:r>
    </w:p>
    <w:p w14:paraId="538F3571" w14:textId="77777777" w:rsidR="001367FA" w:rsidRDefault="001367FA" w:rsidP="00B16731">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prova estrema, quella che </w:t>
      </w:r>
      <w:r w:rsidR="00840419">
        <w:rPr>
          <w:rFonts w:ascii="Times New Roman" w:hAnsi="Times New Roman" w:cs="Times New Roman"/>
          <w:sz w:val="24"/>
          <w:szCs w:val="24"/>
        </w:rPr>
        <w:t>costringe a dichiarare la propria fede di fronte al persecutore, quando c’è un nemico che fa guerra e minaccia la vita. C’è la prova estrema.</w:t>
      </w:r>
    </w:p>
    <w:p w14:paraId="38021222" w14:textId="77777777" w:rsidR="00840419" w:rsidRDefault="00840419" w:rsidP="00B16731">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persecuzione è l’aggressiva prepotenza di un potere ostile, come attesta la pagina dei Maccabei, come sperimenta Paolo nella sua missione, come preannuncia Gesù nel prevedere i tempi della missione dei suoi discepoli.</w:t>
      </w:r>
    </w:p>
    <w:p w14:paraId="427E7346" w14:textId="77777777" w:rsidR="00840419" w:rsidRDefault="00840419" w:rsidP="00B16731">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La prova estrema può essere anche l’aggressione di una malattia che sconvolge l’aspettativa spontanea di un benessere che sembra il segno di quella protezione di Dio di cui si ha diritto.</w:t>
      </w:r>
    </w:p>
    <w:p w14:paraId="081924DE" w14:textId="77777777" w:rsidR="00840419" w:rsidRDefault="00840419" w:rsidP="00B16731">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La prova estrema può essere anche la vicenda drammatica</w:t>
      </w:r>
      <w:r w:rsidR="00D04ADB">
        <w:rPr>
          <w:rFonts w:ascii="Times New Roman" w:hAnsi="Times New Roman" w:cs="Times New Roman"/>
          <w:sz w:val="24"/>
          <w:szCs w:val="24"/>
        </w:rPr>
        <w:t xml:space="preserve"> di una comunità in cui si sviluppano conflitti, incomprensioni, tensioni profonde.</w:t>
      </w:r>
    </w:p>
    <w:p w14:paraId="47A8035C" w14:textId="77777777" w:rsidR="00D04ADB" w:rsidRDefault="00D04ADB" w:rsidP="00B16731">
      <w:pPr>
        <w:pStyle w:val="Nessunaspaziatura"/>
        <w:spacing w:line="360" w:lineRule="auto"/>
        <w:jc w:val="both"/>
        <w:rPr>
          <w:rFonts w:ascii="Times New Roman" w:hAnsi="Times New Roman" w:cs="Times New Roman"/>
          <w:sz w:val="24"/>
          <w:szCs w:val="24"/>
        </w:rPr>
      </w:pPr>
    </w:p>
    <w:p w14:paraId="1395A86E" w14:textId="77777777" w:rsidR="00D04ADB" w:rsidRDefault="00D04ADB" w:rsidP="00B16731">
      <w:pPr>
        <w:pStyle w:val="Nessunaspaziatura"/>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Che faremo nei giorni della prova estrema?</w:t>
      </w:r>
    </w:p>
    <w:p w14:paraId="6F6B4CCA" w14:textId="77777777" w:rsidR="00D04ADB" w:rsidRDefault="00D04ADB" w:rsidP="00B16731">
      <w:pPr>
        <w:pStyle w:val="Nessunaspaziatura"/>
        <w:spacing w:line="360" w:lineRule="auto"/>
        <w:jc w:val="both"/>
        <w:rPr>
          <w:rFonts w:ascii="Times New Roman" w:hAnsi="Times New Roman" w:cs="Times New Roman"/>
          <w:sz w:val="24"/>
          <w:szCs w:val="24"/>
        </w:rPr>
      </w:pPr>
    </w:p>
    <w:p w14:paraId="026DD081" w14:textId="77777777" w:rsidR="00D04ADB" w:rsidRDefault="00D04ADB" w:rsidP="00B16731">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La parola che è stata proclamata indica la via da seguire.</w:t>
      </w:r>
    </w:p>
    <w:p w14:paraId="49E4A6BA" w14:textId="77777777" w:rsidR="000B23BE" w:rsidRDefault="000B23BE" w:rsidP="00B16731">
      <w:pPr>
        <w:pStyle w:val="Nessunaspaziatura"/>
        <w:spacing w:line="360" w:lineRule="auto"/>
        <w:jc w:val="both"/>
        <w:rPr>
          <w:rFonts w:ascii="Times New Roman" w:hAnsi="Times New Roman" w:cs="Times New Roman"/>
          <w:sz w:val="24"/>
          <w:szCs w:val="24"/>
        </w:rPr>
      </w:pPr>
    </w:p>
    <w:p w14:paraId="63DCFA72" w14:textId="77777777" w:rsidR="00D04ADB" w:rsidRDefault="00D04ADB" w:rsidP="00B16731">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Custodire l’irrinunciabile: per adattarmi ai tempi, alle situazioni, alle pretese del nemico della fede, possono rinunciare a tutto, ma c’è il punto fermo, l’irrinunciabile. Non posso rinunciare alla mia relazione con Gesù. Forse le vicende personali, comunitarie, ecclesiali possono imporre limiti, possono portare via la salute, i beni materiali, le attività tradizionali, </w:t>
      </w:r>
      <w:r w:rsidR="000B23BE">
        <w:rPr>
          <w:rFonts w:ascii="Times New Roman" w:hAnsi="Times New Roman" w:cs="Times New Roman"/>
          <w:sz w:val="24"/>
          <w:szCs w:val="24"/>
        </w:rPr>
        <w:t>le belle abitudini. Accetterò di perdere tutto questo. non posso rinunciare alla mia relazione con Gesù.</w:t>
      </w:r>
    </w:p>
    <w:p w14:paraId="2F80E632" w14:textId="77777777" w:rsidR="00840419" w:rsidRDefault="00840419" w:rsidP="00B16731">
      <w:pPr>
        <w:pStyle w:val="Nessunaspaziatura"/>
        <w:spacing w:line="360" w:lineRule="auto"/>
        <w:jc w:val="both"/>
        <w:rPr>
          <w:rFonts w:ascii="Times New Roman" w:hAnsi="Times New Roman" w:cs="Times New Roman"/>
          <w:sz w:val="24"/>
          <w:szCs w:val="24"/>
        </w:rPr>
      </w:pPr>
    </w:p>
    <w:p w14:paraId="7F0BCC86" w14:textId="77777777" w:rsidR="000B23BE" w:rsidRDefault="000B23BE" w:rsidP="00B16731">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Riconoscere la fragilità: non sono un eroe che non ha paura, che affronta le prove con doti straordinarie, fortezza esemplare, comportamento irreprensibile. Custodisco il tesoro in vasi di creta. Sono debole e limitato. </w:t>
      </w:r>
    </w:p>
    <w:p w14:paraId="02B23203" w14:textId="77777777" w:rsidR="000B23BE" w:rsidRDefault="000B23BE" w:rsidP="00B16731">
      <w:pPr>
        <w:pStyle w:val="Nessunaspaziatura"/>
        <w:spacing w:line="360" w:lineRule="auto"/>
        <w:jc w:val="both"/>
        <w:rPr>
          <w:rFonts w:ascii="Times New Roman" w:hAnsi="Times New Roman" w:cs="Times New Roman"/>
          <w:sz w:val="24"/>
          <w:szCs w:val="24"/>
        </w:rPr>
      </w:pPr>
    </w:p>
    <w:p w14:paraId="09353DD6" w14:textId="77777777" w:rsidR="000B23BE" w:rsidRDefault="000B23BE" w:rsidP="00B16731">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Confermare la fiducia: la straordinaria potenza viene da Dio e non da noi. </w:t>
      </w:r>
      <w:r w:rsidR="00872069">
        <w:rPr>
          <w:rFonts w:ascii="Times New Roman" w:hAnsi="Times New Roman" w:cs="Times New Roman"/>
          <w:sz w:val="24"/>
          <w:szCs w:val="24"/>
        </w:rPr>
        <w:t>La via da praticare è quell’abbandono che si lascia condurre, piuttosto che presumere di conoscere la via, che si lascia consolare, piuttosto che presumere di avere la forza di vincere.</w:t>
      </w:r>
    </w:p>
    <w:p w14:paraId="5A91FCAE" w14:textId="77777777" w:rsidR="00872069" w:rsidRPr="002D1553" w:rsidRDefault="00872069" w:rsidP="00B16731">
      <w:pPr>
        <w:pStyle w:val="Nessunaspaziatura"/>
        <w:spacing w:line="360" w:lineRule="auto"/>
        <w:jc w:val="both"/>
        <w:rPr>
          <w:rFonts w:ascii="Times New Roman" w:hAnsi="Times New Roman" w:cs="Times New Roman"/>
          <w:sz w:val="24"/>
          <w:szCs w:val="24"/>
        </w:rPr>
      </w:pPr>
      <w:r>
        <w:rPr>
          <w:rFonts w:ascii="Times New Roman" w:hAnsi="Times New Roman" w:cs="Times New Roman"/>
          <w:sz w:val="24"/>
          <w:szCs w:val="24"/>
        </w:rPr>
        <w:t>Di fronte al persecutore si presenta, esemplare, la tenace resistenza degli inermi: bambini, uomini e donne qualsiasi che la fiducia in Dio conserva nella fedeltà, fino al martirio, se fosse necessario, fino alla santità, come è necessario.</w:t>
      </w:r>
    </w:p>
    <w:sectPr w:rsidR="00872069" w:rsidRPr="002D1553" w:rsidSect="00B16731">
      <w:footerReference w:type="default" r:id="rId7"/>
      <w:pgSz w:w="11906" w:h="16838"/>
      <w:pgMar w:top="1701"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5CCBBF" w14:textId="77777777" w:rsidR="00CE6A20" w:rsidRDefault="00CE6A20" w:rsidP="00B16731">
      <w:pPr>
        <w:spacing w:after="0" w:line="240" w:lineRule="auto"/>
      </w:pPr>
      <w:r>
        <w:separator/>
      </w:r>
    </w:p>
  </w:endnote>
  <w:endnote w:type="continuationSeparator" w:id="0">
    <w:p w14:paraId="68D4A8E9" w14:textId="77777777" w:rsidR="00CE6A20" w:rsidRDefault="00CE6A20" w:rsidP="00B16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1638907"/>
      <w:docPartObj>
        <w:docPartGallery w:val="Page Numbers (Bottom of Page)"/>
        <w:docPartUnique/>
      </w:docPartObj>
    </w:sdtPr>
    <w:sdtContent>
      <w:p w14:paraId="318B2836" w14:textId="77777777" w:rsidR="00B16731" w:rsidRDefault="00B16731">
        <w:pPr>
          <w:pStyle w:val="Pidipagina"/>
          <w:jc w:val="center"/>
        </w:pPr>
        <w:r>
          <w:fldChar w:fldCharType="begin"/>
        </w:r>
        <w:r>
          <w:instrText>PAGE   \* MERGEFORMAT</w:instrText>
        </w:r>
        <w:r>
          <w:fldChar w:fldCharType="separate"/>
        </w:r>
        <w:r>
          <w:rPr>
            <w:noProof/>
          </w:rPr>
          <w:t>2</w:t>
        </w:r>
        <w:r>
          <w:fldChar w:fldCharType="end"/>
        </w:r>
      </w:p>
    </w:sdtContent>
  </w:sdt>
  <w:p w14:paraId="42925CC2" w14:textId="77777777" w:rsidR="00B16731" w:rsidRDefault="00B167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D9E06" w14:textId="77777777" w:rsidR="00CE6A20" w:rsidRDefault="00CE6A20" w:rsidP="00B16731">
      <w:pPr>
        <w:spacing w:after="0" w:line="240" w:lineRule="auto"/>
      </w:pPr>
      <w:r>
        <w:separator/>
      </w:r>
    </w:p>
  </w:footnote>
  <w:footnote w:type="continuationSeparator" w:id="0">
    <w:p w14:paraId="7D73AC1A" w14:textId="77777777" w:rsidR="00CE6A20" w:rsidRDefault="00CE6A20" w:rsidP="00B16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A1C0B"/>
    <w:multiLevelType w:val="hybridMultilevel"/>
    <w:tmpl w:val="DDEC24C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6202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1553"/>
    <w:rsid w:val="000B23BE"/>
    <w:rsid w:val="001367FA"/>
    <w:rsid w:val="002760AC"/>
    <w:rsid w:val="002D1553"/>
    <w:rsid w:val="0045229F"/>
    <w:rsid w:val="006B254A"/>
    <w:rsid w:val="007F34AB"/>
    <w:rsid w:val="00840419"/>
    <w:rsid w:val="00872069"/>
    <w:rsid w:val="008B2BE9"/>
    <w:rsid w:val="00A3720E"/>
    <w:rsid w:val="00B16731"/>
    <w:rsid w:val="00CE6A20"/>
    <w:rsid w:val="00D04A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53E4"/>
  <w15:chartTrackingRefBased/>
  <w15:docId w15:val="{EDC4188B-103C-4783-89B1-88E13AD1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2D1553"/>
    <w:pPr>
      <w:spacing w:after="0" w:line="240" w:lineRule="auto"/>
    </w:pPr>
  </w:style>
  <w:style w:type="paragraph" w:styleId="Testofumetto">
    <w:name w:val="Balloon Text"/>
    <w:basedOn w:val="Normale"/>
    <w:link w:val="TestofumettoCarattere"/>
    <w:uiPriority w:val="99"/>
    <w:semiHidden/>
    <w:unhideWhenUsed/>
    <w:rsid w:val="007F34A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F34AB"/>
    <w:rPr>
      <w:rFonts w:ascii="Segoe UI" w:hAnsi="Segoe UI" w:cs="Segoe UI"/>
      <w:sz w:val="18"/>
      <w:szCs w:val="18"/>
    </w:rPr>
  </w:style>
  <w:style w:type="paragraph" w:styleId="Intestazione">
    <w:name w:val="header"/>
    <w:basedOn w:val="Normale"/>
    <w:link w:val="IntestazioneCarattere"/>
    <w:uiPriority w:val="99"/>
    <w:unhideWhenUsed/>
    <w:rsid w:val="00B167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6731"/>
  </w:style>
  <w:style w:type="paragraph" w:styleId="Pidipagina">
    <w:name w:val="footer"/>
    <w:basedOn w:val="Normale"/>
    <w:link w:val="PidipaginaCarattere"/>
    <w:uiPriority w:val="99"/>
    <w:unhideWhenUsed/>
    <w:rsid w:val="00B167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6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584</Words>
  <Characters>3334</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Delpini Mons. Mario</dc:creator>
  <cp:keywords/>
  <dc:description/>
  <cp:lastModifiedBy>Maria Napolitano</cp:lastModifiedBy>
  <cp:revision>4</cp:revision>
  <cp:lastPrinted>2024-08-24T05:11:00Z</cp:lastPrinted>
  <dcterms:created xsi:type="dcterms:W3CDTF">2024-08-24T05:14:00Z</dcterms:created>
  <dcterms:modified xsi:type="dcterms:W3CDTF">2024-08-27T12:03:00Z</dcterms:modified>
</cp:coreProperties>
</file>